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iComms: Polityka w miejscu pracy – Jak rozmowy o poglądach wpływają na relacje między pracownikami?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o polityce, choć często uznawane za drażliwe, przenikają do przestrzeni zawodowej, wpływając na relacje między pracownikami i liderami. Agencja komunikacji wewnętrznej iComms, we współpracy z Adrianą Borucką oraz dr. Jarosławem Grobelnym z Uniwersytetu im. Adama Mickiewicza w Poznaniu, opublikowała raport pt. „Wpływ rozmów o polityce na relacje między pracownikami”. Celem badania jest zrozumienie, czy miejsca pracy pozostają wolne od napięć społecznych oraz jaką rolę odgrywają liderzy w obliczu różnorodności światopoglądowej.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precyzyjnie rozróżnia dwa obszary: zachęcanie do udziału w wyborach oraz namawianie do głosowania na konkretną partię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Jak podkreśla Adriana Borucka, pomysłodawczyni raportu i partnerka zarządzająca w agencji PinPoint, wyniki badania mają stać się praktycznym narzędziem dla członków zarządu, liderów, działów HR i komunikacji, którzy chcą budować świadome zespoły, zdolne do współpracy nawet w sytuacji napięć społecznych i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Badanie pokazuje, że napięcia polityczne mogą być szansą na edukację i rozwój kultury dialogu, jednak liderzy muszą zachować szczególną ostrożność, aby nie stracić zaufania zespołu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Jarosław Grobelny z Wydziału Psychologii i Kognitywistyki UAM w Poznaniu wskazuje, że otwarte rozmowy na temat polityki mogą być źródłem napięć, zwłaszcza w zespołach o różnorodnych przekonaniach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Raport ujawnia, że ingerencja liderów w przekonania polityczne pracowników, w tym jawna agitacja, może prowadzić do spadku zaufania, pogorszenia relacji oraz zwiększenia rotacji kadry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drugiej strony, odpowiednio przeprowadzona edukacja obywatelska, zachęcająca do udziału w wyborach bez narzucania konkretnych opcji politycznych, jest często akceptowana i pozytywnie postrzegana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Aktywizacja obywatelska vs. agitacja:</w:t>
      </w:r>
      <w:r>
        <w:rPr>
          <w:rFonts w:ascii="calibri" w:hAnsi="calibri" w:eastAsia="calibri" w:cs="calibri"/>
          <w:sz w:val="24"/>
          <w:szCs w:val="24"/>
        </w:rPr>
        <w:t xml:space="preserve"> Zachęcanie do udziału w wyborach może wzmacniać odpowiedzialność obywatelską pracowników, jednak organizacje powinny unikać promowania konkretnych poglądów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Agitacja polityczna w miejscu pracy obniża satysfakcję zawodową i pogarsza relacje, a dla większości badanych miejsce pracy nie jest odpowiednią przestrzenią do takich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relacje:</w:t>
      </w:r>
      <w:r>
        <w:rPr>
          <w:rFonts w:ascii="calibri" w:hAnsi="calibri" w:eastAsia="calibri" w:cs="calibri"/>
          <w:sz w:val="24"/>
          <w:szCs w:val="24"/>
        </w:rPr>
        <w:t xml:space="preserve"> Podobieństwo poglądów politycznych sprzyja lepszym relacjom między pracownikiem a przełożonym i zwiększa zaufanie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różnice światopoglądowe mogą negatywnie wpływać na atmosferę w zespołach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Chęć zmiany pracy:</w:t>
      </w:r>
      <w:r>
        <w:rPr>
          <w:rFonts w:ascii="calibri" w:hAnsi="calibri" w:eastAsia="calibri" w:cs="calibri"/>
          <w:sz w:val="24"/>
          <w:szCs w:val="24"/>
        </w:rPr>
        <w:t xml:space="preserve"> Agitacja na rzecz konkretnej partii politycznej silnie wiąże się z rozważaniem zmiany pracy, co sugeruje negatywny wpływ na atmosferę i komfort pracowników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Najczęściej o zmianie pracy z tego powodu myśleli pracownicy w wieku 36-45 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firmowa:</w:t>
      </w:r>
      <w:r>
        <w:rPr>
          <w:rFonts w:ascii="calibri" w:hAnsi="calibri" w:eastAsia="calibri" w:cs="calibri"/>
          <w:sz w:val="24"/>
          <w:szCs w:val="24"/>
        </w:rPr>
        <w:t xml:space="preserve"> Zdecydowana większość firm (95%) nie prowadziła oficjalnej komunikacji zachęcającej do udziału w wyborach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Niemal połowa respondentów dostrzega jednak wpływ komunikacji firmowej na swoją decyzję o udziale w wyborach, co wskazuje na pozytywną rolę organizacji w budowaniu postaw obywatelskich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dla organizacji</w:t>
      </w:r>
      <w:r>
        <w:rPr>
          <w:rFonts w:ascii="calibri" w:hAnsi="calibri" w:eastAsia="calibri" w:cs="calibri"/>
          <w:sz w:val="24"/>
          <w:szCs w:val="24"/>
        </w:rPr>
        <w:t xml:space="preserve">, takie jak: promowanie aktywności obywatelskiej bez narzucania poglądów, unikanie agitacji politycznej, wdrażanie jasnych zasad rozmów o polityce, szkolenia dla liderów wspierające neutralną komunikację, regularne monitorowanie wpływu polityki na klimat organizacyjny, budowanie kultury neutralności i otwartości, a także opracowanie kodeksu dobrych praktyk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przedstawiono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studia przypadków</w:t>
      </w:r>
      <w:r>
        <w:rPr>
          <w:rFonts w:ascii="calibri" w:hAnsi="calibri" w:eastAsia="calibri" w:cs="calibri"/>
          <w:sz w:val="24"/>
          <w:szCs w:val="24"/>
        </w:rPr>
        <w:t xml:space="preserve"> firm takich jak Avon i Vattenfall, które pokazują, jak w sposób odpowiedzialny i spójny z misją firmy, można aktywizować pracowników obywatelsko, bez naruszania neutralności i wzmacniając zaangażowanie wewnętrzne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iComms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iComms:</w:t>
      </w:r>
      <w:r>
        <w:rPr>
          <w:rFonts w:ascii="calibri" w:hAnsi="calibri" w:eastAsia="calibri" w:cs="calibri"/>
          <w:sz w:val="24"/>
          <w:szCs w:val="24"/>
        </w:rPr>
        <w:t xml:space="preserve"> iComms to agencja specjalizująca się w komunikacji wewnętrznej, oferująca szkolenia, warsztaty i doradztwo dla firm pragnących budować efektywne i zaangażowane zespoły. Firma koncentruje się na wspieraniu organizacji w tworzeniu strategii komunikacji, doborze kanałów oraz rozwijaniu umiejętności liderów w zarządzaniu komunikacją.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2026-07-07T01:15:41+02:00</dcterms:created>
  <dcterms:modified xsi:type="dcterms:W3CDTF">2026-07-07T01:15:41+02:00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